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D6CFD" w14:textId="77777777" w:rsidR="00D97A19" w:rsidRDefault="00D97A19" w:rsidP="00D97A19">
      <w:pPr>
        <w:pStyle w:val="berschrift1"/>
        <w:jc w:val="left"/>
        <w:rPr>
          <w:sz w:val="32"/>
        </w:rPr>
      </w:pPr>
      <w:r w:rsidRPr="00D97A19">
        <w:rPr>
          <w:noProof/>
          <w:sz w:val="28"/>
        </w:rPr>
        <w:drawing>
          <wp:anchor distT="0" distB="0" distL="114300" distR="114300" simplePos="0" relativeHeight="251658240" behindDoc="0" locked="0" layoutInCell="1" allowOverlap="0" wp14:anchorId="4CEC1D30" wp14:editId="1976A09D">
            <wp:simplePos x="0" y="0"/>
            <wp:positionH relativeFrom="margin">
              <wp:posOffset>4616450</wp:posOffset>
            </wp:positionH>
            <wp:positionV relativeFrom="paragraph">
              <wp:posOffset>0</wp:posOffset>
            </wp:positionV>
            <wp:extent cx="1096645" cy="963295"/>
            <wp:effectExtent l="0" t="0" r="8255" b="8255"/>
            <wp:wrapSquare wrapText="bothSides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96645" cy="963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7BAD6F" w14:textId="705E42DE" w:rsidR="00D97A19" w:rsidRPr="00A9007A" w:rsidRDefault="009C6E87" w:rsidP="00A9007A">
      <w:pPr>
        <w:pStyle w:val="berschrift1"/>
        <w:jc w:val="both"/>
        <w:rPr>
          <w:b/>
          <w:sz w:val="32"/>
        </w:rPr>
      </w:pPr>
      <w:r>
        <w:rPr>
          <w:b/>
          <w:sz w:val="32"/>
        </w:rPr>
        <w:t>Freizeitgestaltung</w:t>
      </w:r>
    </w:p>
    <w:p w14:paraId="4DCC7B5C" w14:textId="77777777" w:rsidR="00A9007A" w:rsidRDefault="00D97A19" w:rsidP="00F25FD4">
      <w:pPr>
        <w:ind w:left="-5"/>
        <w:rPr>
          <w:i/>
          <w:sz w:val="28"/>
        </w:rPr>
      </w:pPr>
      <w:r w:rsidRPr="00D97A19">
        <w:rPr>
          <w:i/>
          <w:sz w:val="14"/>
        </w:rPr>
        <w:br/>
      </w:r>
    </w:p>
    <w:p w14:paraId="3A659999" w14:textId="77777777" w:rsidR="00A9007A" w:rsidRDefault="00A9007A" w:rsidP="00F25FD4">
      <w:pPr>
        <w:ind w:left="-5"/>
        <w:rPr>
          <w:i/>
          <w:sz w:val="28"/>
        </w:rPr>
      </w:pPr>
    </w:p>
    <w:p w14:paraId="08C2953F" w14:textId="468E68A0" w:rsidR="00F25FD4" w:rsidRDefault="00F25FD4" w:rsidP="00F25FD4">
      <w:pPr>
        <w:ind w:left="-5"/>
        <w:rPr>
          <w:i/>
          <w:sz w:val="28"/>
        </w:rPr>
      </w:pPr>
      <w:r w:rsidRPr="00F25FD4">
        <w:rPr>
          <w:i/>
          <w:sz w:val="28"/>
        </w:rPr>
        <w:t xml:space="preserve">Caroline und Alexander sind sehr sportlich. Sie laufen jeden Tag zehn Kilometer, auch wenn es regnet. Manchmal gehen sie ins Fitness-Studio, jeden Freitag spielen sie Tennis. Im letzten Sommer </w:t>
      </w:r>
      <w:r w:rsidR="00F45002">
        <w:rPr>
          <w:i/>
          <w:sz w:val="28"/>
        </w:rPr>
        <w:t>waren</w:t>
      </w:r>
      <w:r w:rsidRPr="00F25FD4">
        <w:rPr>
          <w:i/>
          <w:sz w:val="28"/>
        </w:rPr>
        <w:t xml:space="preserve"> sie oft </w:t>
      </w:r>
      <w:r w:rsidR="00F45002">
        <w:rPr>
          <w:i/>
          <w:sz w:val="28"/>
        </w:rPr>
        <w:t>im</w:t>
      </w:r>
      <w:r w:rsidRPr="00F25FD4">
        <w:rPr>
          <w:i/>
          <w:sz w:val="28"/>
        </w:rPr>
        <w:t xml:space="preserve"> See </w:t>
      </w:r>
      <w:r w:rsidR="00F45002">
        <w:rPr>
          <w:i/>
          <w:sz w:val="28"/>
        </w:rPr>
        <w:t>schwimmen</w:t>
      </w:r>
      <w:r w:rsidRPr="00F25FD4">
        <w:rPr>
          <w:i/>
          <w:sz w:val="28"/>
        </w:rPr>
        <w:t>. Im Winter können sie nicht schwimmen gehen, weil in der Nähe kein Hallenbad ist.</w:t>
      </w:r>
    </w:p>
    <w:p w14:paraId="48E861CF" w14:textId="77777777" w:rsidR="00F25FD4" w:rsidRPr="00F25FD4" w:rsidRDefault="00F25FD4" w:rsidP="00F25FD4">
      <w:pPr>
        <w:ind w:left="-5"/>
        <w:rPr>
          <w:i/>
          <w:sz w:val="28"/>
        </w:rPr>
      </w:pPr>
    </w:p>
    <w:p w14:paraId="2BE450E7" w14:textId="13B114A5" w:rsidR="00F25FD4" w:rsidRPr="00F25FD4" w:rsidRDefault="00E55701" w:rsidP="00F25FD4">
      <w:pPr>
        <w:ind w:left="-5"/>
        <w:rPr>
          <w:i/>
          <w:sz w:val="28"/>
        </w:rPr>
      </w:pPr>
      <w:r>
        <w:rPr>
          <w:i/>
          <w:sz w:val="28"/>
        </w:rPr>
        <w:t>Sebastian</w:t>
      </w:r>
      <w:r w:rsidR="00F25FD4" w:rsidRPr="00F25FD4">
        <w:rPr>
          <w:i/>
          <w:sz w:val="28"/>
        </w:rPr>
        <w:t xml:space="preserve"> liebt Tiere. </w:t>
      </w:r>
      <w:r>
        <w:rPr>
          <w:i/>
          <w:sz w:val="28"/>
        </w:rPr>
        <w:t>Seine</w:t>
      </w:r>
      <w:r w:rsidR="00F25FD4" w:rsidRPr="00F25FD4">
        <w:rPr>
          <w:i/>
          <w:sz w:val="28"/>
        </w:rPr>
        <w:t xml:space="preserve"> Freizeit verbringt e</w:t>
      </w:r>
      <w:r>
        <w:rPr>
          <w:i/>
          <w:sz w:val="28"/>
        </w:rPr>
        <w:t>r</w:t>
      </w:r>
      <w:r w:rsidR="00F25FD4" w:rsidRPr="00F25FD4">
        <w:rPr>
          <w:i/>
          <w:sz w:val="28"/>
        </w:rPr>
        <w:t xml:space="preserve"> im Tierheim: </w:t>
      </w:r>
      <w:r>
        <w:rPr>
          <w:i/>
          <w:sz w:val="28"/>
        </w:rPr>
        <w:t>Er</w:t>
      </w:r>
      <w:r w:rsidR="00F25FD4" w:rsidRPr="00F25FD4">
        <w:rPr>
          <w:i/>
          <w:sz w:val="28"/>
        </w:rPr>
        <w:t xml:space="preserve"> putzt die Käfige der Kaninchen, spielt mit den Katzen und geht mit den Hunden spazieren. Manchmal darf e</w:t>
      </w:r>
      <w:r>
        <w:rPr>
          <w:i/>
          <w:sz w:val="28"/>
        </w:rPr>
        <w:t>r</w:t>
      </w:r>
      <w:r w:rsidR="00F25FD4" w:rsidRPr="00F25FD4">
        <w:rPr>
          <w:i/>
          <w:sz w:val="28"/>
        </w:rPr>
        <w:t xml:space="preserve"> de</w:t>
      </w:r>
      <w:r>
        <w:rPr>
          <w:i/>
          <w:sz w:val="28"/>
        </w:rPr>
        <w:t>r</w:t>
      </w:r>
      <w:r w:rsidR="00F25FD4" w:rsidRPr="00F25FD4">
        <w:rPr>
          <w:i/>
          <w:sz w:val="28"/>
        </w:rPr>
        <w:t xml:space="preserve"> Tier</w:t>
      </w:r>
      <w:r>
        <w:rPr>
          <w:i/>
          <w:sz w:val="28"/>
        </w:rPr>
        <w:t>ä</w:t>
      </w:r>
      <w:r w:rsidR="00F25FD4" w:rsidRPr="00F25FD4">
        <w:rPr>
          <w:i/>
          <w:sz w:val="28"/>
        </w:rPr>
        <w:t>rzt</w:t>
      </w:r>
      <w:r>
        <w:rPr>
          <w:i/>
          <w:sz w:val="28"/>
        </w:rPr>
        <w:t>in</w:t>
      </w:r>
      <w:r w:rsidR="00F25FD4" w:rsidRPr="00F25FD4">
        <w:rPr>
          <w:i/>
          <w:sz w:val="28"/>
        </w:rPr>
        <w:t xml:space="preserve"> helfen, kranke Tiere zu versorgen. Das kann </w:t>
      </w:r>
      <w:r>
        <w:rPr>
          <w:i/>
          <w:sz w:val="28"/>
        </w:rPr>
        <w:t>er</w:t>
      </w:r>
      <w:r w:rsidR="00F25FD4" w:rsidRPr="00F25FD4">
        <w:rPr>
          <w:i/>
          <w:sz w:val="28"/>
        </w:rPr>
        <w:t xml:space="preserve"> gut, und es macht ih</w:t>
      </w:r>
      <w:r>
        <w:rPr>
          <w:i/>
          <w:sz w:val="28"/>
        </w:rPr>
        <w:t>m</w:t>
      </w:r>
      <w:r w:rsidR="00F25FD4" w:rsidRPr="00F25FD4">
        <w:rPr>
          <w:i/>
          <w:sz w:val="28"/>
        </w:rPr>
        <w:t xml:space="preserve"> sehr viel Freude.</w:t>
      </w:r>
    </w:p>
    <w:p w14:paraId="63AED973" w14:textId="77777777" w:rsidR="009C6E87" w:rsidRDefault="009C6E87" w:rsidP="00F25FD4">
      <w:pPr>
        <w:ind w:left="-5"/>
        <w:rPr>
          <w:i/>
          <w:sz w:val="28"/>
        </w:rPr>
      </w:pPr>
    </w:p>
    <w:p w14:paraId="71007E8A" w14:textId="56D9C67A" w:rsidR="00F25FD4" w:rsidRPr="00F25FD4" w:rsidRDefault="00E55701" w:rsidP="00F25FD4">
      <w:pPr>
        <w:ind w:left="-5"/>
        <w:rPr>
          <w:i/>
          <w:sz w:val="28"/>
        </w:rPr>
      </w:pPr>
      <w:r>
        <w:rPr>
          <w:i/>
          <w:sz w:val="28"/>
        </w:rPr>
        <w:t>Veronika</w:t>
      </w:r>
      <w:r w:rsidR="00F25FD4" w:rsidRPr="00F25FD4">
        <w:rPr>
          <w:i/>
          <w:sz w:val="28"/>
        </w:rPr>
        <w:t xml:space="preserve"> liegt </w:t>
      </w:r>
      <w:r>
        <w:rPr>
          <w:i/>
          <w:sz w:val="28"/>
        </w:rPr>
        <w:t>am Wochenende</w:t>
      </w:r>
      <w:r w:rsidR="00F25FD4" w:rsidRPr="00F25FD4">
        <w:rPr>
          <w:i/>
          <w:sz w:val="28"/>
        </w:rPr>
        <w:t xml:space="preserve"> meistens auf dem Sofa und sieht fern. Manchmal liest </w:t>
      </w:r>
      <w:r>
        <w:rPr>
          <w:i/>
          <w:sz w:val="28"/>
        </w:rPr>
        <w:t>sie</w:t>
      </w:r>
      <w:r w:rsidR="00F25FD4" w:rsidRPr="00F25FD4">
        <w:rPr>
          <w:i/>
          <w:sz w:val="28"/>
        </w:rPr>
        <w:t xml:space="preserve"> ein Buch oder hört Musik</w:t>
      </w:r>
      <w:r>
        <w:rPr>
          <w:i/>
          <w:sz w:val="28"/>
        </w:rPr>
        <w:t xml:space="preserve">. </w:t>
      </w:r>
      <w:r w:rsidR="00F25FD4" w:rsidRPr="00F25FD4">
        <w:rPr>
          <w:i/>
          <w:sz w:val="28"/>
        </w:rPr>
        <w:t xml:space="preserve">Wenn </w:t>
      </w:r>
      <w:r>
        <w:rPr>
          <w:i/>
          <w:sz w:val="28"/>
        </w:rPr>
        <w:t>sie</w:t>
      </w:r>
      <w:r w:rsidR="00F25FD4" w:rsidRPr="00F25FD4">
        <w:rPr>
          <w:i/>
          <w:sz w:val="28"/>
        </w:rPr>
        <w:t xml:space="preserve"> hungrig ist, bestellt </w:t>
      </w:r>
      <w:r>
        <w:rPr>
          <w:i/>
          <w:sz w:val="28"/>
        </w:rPr>
        <w:t>sie</w:t>
      </w:r>
      <w:r w:rsidR="00F25FD4" w:rsidRPr="00F25FD4">
        <w:rPr>
          <w:i/>
          <w:sz w:val="28"/>
        </w:rPr>
        <w:t xml:space="preserve"> sich eine Pizza. </w:t>
      </w:r>
      <w:r>
        <w:rPr>
          <w:i/>
          <w:sz w:val="28"/>
        </w:rPr>
        <w:t>Ihre</w:t>
      </w:r>
      <w:r w:rsidR="00F25FD4" w:rsidRPr="00F25FD4">
        <w:rPr>
          <w:i/>
          <w:sz w:val="28"/>
        </w:rPr>
        <w:t xml:space="preserve"> Freunde finden, dass </w:t>
      </w:r>
      <w:r>
        <w:rPr>
          <w:i/>
          <w:sz w:val="28"/>
        </w:rPr>
        <w:t>Veronika</w:t>
      </w:r>
      <w:r w:rsidR="00F25FD4" w:rsidRPr="00F25FD4">
        <w:rPr>
          <w:i/>
          <w:sz w:val="28"/>
        </w:rPr>
        <w:t xml:space="preserve"> ziemlich faul</w:t>
      </w:r>
      <w:r>
        <w:rPr>
          <w:i/>
          <w:sz w:val="28"/>
        </w:rPr>
        <w:t xml:space="preserve"> („lui“)</w:t>
      </w:r>
      <w:r w:rsidR="00F25FD4" w:rsidRPr="00F25FD4">
        <w:rPr>
          <w:i/>
          <w:sz w:val="28"/>
        </w:rPr>
        <w:t xml:space="preserve"> ist. Aber sie mögen </w:t>
      </w:r>
      <w:r>
        <w:rPr>
          <w:i/>
          <w:sz w:val="28"/>
        </w:rPr>
        <w:t>sie</w:t>
      </w:r>
      <w:r w:rsidR="00F25FD4" w:rsidRPr="00F25FD4">
        <w:rPr>
          <w:i/>
          <w:sz w:val="28"/>
        </w:rPr>
        <w:t xml:space="preserve"> trotzdem.</w:t>
      </w:r>
    </w:p>
    <w:p w14:paraId="3962BA42" w14:textId="77777777" w:rsidR="005C0E5D" w:rsidRDefault="005C0E5D" w:rsidP="00F25FD4">
      <w:pPr>
        <w:ind w:left="-5"/>
        <w:rPr>
          <w:sz w:val="14"/>
        </w:rPr>
      </w:pPr>
    </w:p>
    <w:p w14:paraId="74E31C75" w14:textId="61BD61ED" w:rsidR="00D97A19" w:rsidRDefault="005C0E5D" w:rsidP="00F25FD4">
      <w:pPr>
        <w:ind w:left="-5"/>
        <w:rPr>
          <w:sz w:val="14"/>
        </w:rPr>
      </w:pPr>
      <w:r w:rsidRPr="005C0E5D">
        <w:rPr>
          <w:sz w:val="14"/>
        </w:rPr>
        <w:t>https://lingua.com/de/deutsch/lesen/freizeitgestaltung/</w:t>
      </w:r>
    </w:p>
    <w:p w14:paraId="47C7A7E5" w14:textId="77777777" w:rsidR="00D97A19" w:rsidRPr="00F25FD4" w:rsidRDefault="00D97A19" w:rsidP="00D97A19">
      <w:pPr>
        <w:tabs>
          <w:tab w:val="center" w:pos="5665"/>
          <w:tab w:val="center" w:pos="7451"/>
        </w:tabs>
        <w:spacing w:after="0" w:line="259" w:lineRule="auto"/>
        <w:ind w:left="0" w:firstLine="0"/>
        <w:jc w:val="left"/>
        <w:rPr>
          <w:sz w:val="14"/>
        </w:rPr>
      </w:pPr>
    </w:p>
    <w:p w14:paraId="0FBD5C1E" w14:textId="1ED43B2C" w:rsidR="00D97A19" w:rsidRPr="00A9007A" w:rsidRDefault="00D97A19" w:rsidP="00A9007A">
      <w:pPr>
        <w:tabs>
          <w:tab w:val="center" w:pos="5665"/>
          <w:tab w:val="center" w:pos="7451"/>
        </w:tabs>
        <w:spacing w:after="0" w:line="259" w:lineRule="auto"/>
        <w:ind w:left="0" w:firstLine="0"/>
        <w:jc w:val="left"/>
        <w:rPr>
          <w:rFonts w:ascii="Calibri" w:eastAsia="Calibri" w:hAnsi="Calibri" w:cs="Calibri"/>
          <w:sz w:val="24"/>
        </w:rPr>
      </w:pPr>
      <w:r w:rsidRPr="00D97A19">
        <w:rPr>
          <w:sz w:val="16"/>
        </w:rPr>
        <w:t xml:space="preserve">Mach-mit-Mobil: </w:t>
      </w:r>
      <w:r w:rsidR="00CC7112">
        <w:rPr>
          <w:sz w:val="16"/>
        </w:rPr>
        <w:t>Best of</w:t>
      </w:r>
      <w:r w:rsidRPr="00D97A19">
        <w:rPr>
          <w:sz w:val="16"/>
        </w:rPr>
        <w:t xml:space="preserve"> – STATION </w:t>
      </w:r>
      <w:r w:rsidR="00F25FD4">
        <w:rPr>
          <w:sz w:val="16"/>
        </w:rPr>
        <w:t xml:space="preserve">4 </w:t>
      </w:r>
      <w:r w:rsidR="00FF4749">
        <w:rPr>
          <w:sz w:val="16"/>
        </w:rPr>
        <w:t>Freizeit</w:t>
      </w:r>
      <w:r w:rsidRPr="00D97A19">
        <w:rPr>
          <w:sz w:val="16"/>
        </w:rPr>
        <w:t xml:space="preserve">   </w:t>
      </w:r>
      <w:r w:rsidRPr="00D97A19">
        <w:rPr>
          <w:sz w:val="16"/>
        </w:rPr>
        <w:tab/>
        <w:t xml:space="preserve">      </w:t>
      </w:r>
      <w:r>
        <w:rPr>
          <w:sz w:val="16"/>
        </w:rPr>
        <w:t xml:space="preserve">              </w:t>
      </w:r>
      <w:r w:rsidRPr="00D97A19">
        <w:rPr>
          <w:sz w:val="16"/>
        </w:rPr>
        <w:t xml:space="preserve">      </w:t>
      </w:r>
      <w:r w:rsidRPr="00D97A19">
        <w:rPr>
          <w:sz w:val="16"/>
        </w:rPr>
        <w:tab/>
        <w:t>© Goethe-Institut Niederlande</w:t>
      </w:r>
    </w:p>
    <w:p w14:paraId="6E83AF61" w14:textId="77777777" w:rsidR="00B221BC" w:rsidRPr="00D97A19" w:rsidRDefault="00B221BC" w:rsidP="00D97A19">
      <w:pPr>
        <w:ind w:left="-5"/>
        <w:rPr>
          <w:sz w:val="28"/>
        </w:rPr>
      </w:pPr>
    </w:p>
    <w:sectPr w:rsidR="00B221BC" w:rsidRPr="00D97A19" w:rsidSect="00D97A19">
      <w:pgSz w:w="11906" w:h="16838"/>
      <w:pgMar w:top="1134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1A677" w14:textId="77777777" w:rsidR="00D97A19" w:rsidRDefault="00D97A19" w:rsidP="00D97A19">
      <w:pPr>
        <w:spacing w:after="0" w:line="240" w:lineRule="auto"/>
      </w:pPr>
      <w:r>
        <w:separator/>
      </w:r>
    </w:p>
  </w:endnote>
  <w:endnote w:type="continuationSeparator" w:id="0">
    <w:p w14:paraId="4CB5E89C" w14:textId="77777777" w:rsidR="00D97A19" w:rsidRDefault="00D97A19" w:rsidP="00D97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oethe FF Clan">
    <w:altName w:val="Goethe FF Clan"/>
    <w:panose1 w:val="020B0506030101020104"/>
    <w:charset w:val="00"/>
    <w:family w:val="swiss"/>
    <w:pitch w:val="variable"/>
    <w:sig w:usb0="A00002BF" w:usb1="4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DB7D9" w14:textId="77777777" w:rsidR="00D97A19" w:rsidRDefault="00D97A19" w:rsidP="00D97A19">
      <w:pPr>
        <w:spacing w:after="0" w:line="240" w:lineRule="auto"/>
      </w:pPr>
      <w:r>
        <w:separator/>
      </w:r>
    </w:p>
  </w:footnote>
  <w:footnote w:type="continuationSeparator" w:id="0">
    <w:p w14:paraId="6FE863BB" w14:textId="77777777" w:rsidR="00D97A19" w:rsidRDefault="00D97A19" w:rsidP="00D97A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21BC"/>
    <w:rsid w:val="001968E2"/>
    <w:rsid w:val="00216C24"/>
    <w:rsid w:val="005C0E5D"/>
    <w:rsid w:val="00716394"/>
    <w:rsid w:val="009C6E87"/>
    <w:rsid w:val="00A9007A"/>
    <w:rsid w:val="00B056D0"/>
    <w:rsid w:val="00B221BC"/>
    <w:rsid w:val="00C05729"/>
    <w:rsid w:val="00CC7112"/>
    <w:rsid w:val="00D97A19"/>
    <w:rsid w:val="00E55701"/>
    <w:rsid w:val="00F25FD4"/>
    <w:rsid w:val="00F45002"/>
    <w:rsid w:val="00FC7CC4"/>
    <w:rsid w:val="00FF4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94D23"/>
  <w15:docId w15:val="{35FCCEAD-8A5F-4631-BFCA-6D87FEAC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4" w:line="267" w:lineRule="auto"/>
      <w:ind w:left="10" w:hanging="10"/>
      <w:jc w:val="both"/>
    </w:pPr>
    <w:rPr>
      <w:rFonts w:ascii="Goethe FF Clan" w:eastAsia="Goethe FF Clan" w:hAnsi="Goethe FF Clan" w:cs="Goethe FF Clan"/>
      <w:color w:val="000000"/>
      <w:sz w:val="32"/>
    </w:rPr>
  </w:style>
  <w:style w:type="paragraph" w:styleId="berschrift1">
    <w:name w:val="heading 1"/>
    <w:next w:val="Standard"/>
    <w:link w:val="berschrift1Zchn"/>
    <w:uiPriority w:val="9"/>
    <w:unhideWhenUsed/>
    <w:qFormat/>
    <w:pPr>
      <w:keepNext/>
      <w:keepLines/>
      <w:spacing w:after="0"/>
      <w:ind w:left="10" w:right="1" w:hanging="10"/>
      <w:jc w:val="center"/>
      <w:outlineLvl w:val="0"/>
    </w:pPr>
    <w:rPr>
      <w:rFonts w:ascii="Goethe FF Clan" w:eastAsia="Goethe FF Clan" w:hAnsi="Goethe FF Clan" w:cs="Goethe FF Clan"/>
      <w:color w:val="000000"/>
      <w:sz w:val="3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Pr>
      <w:rFonts w:ascii="Goethe FF Clan" w:eastAsia="Goethe FF Clan" w:hAnsi="Goethe FF Clan" w:cs="Goethe FF Clan"/>
      <w:color w:val="000000"/>
      <w:sz w:val="36"/>
    </w:rPr>
  </w:style>
  <w:style w:type="paragraph" w:styleId="Kopfzeile">
    <w:name w:val="header"/>
    <w:basedOn w:val="Standard"/>
    <w:link w:val="KopfzeileZchn"/>
    <w:uiPriority w:val="99"/>
    <w:unhideWhenUsed/>
    <w:rsid w:val="00D97A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97A19"/>
    <w:rPr>
      <w:rFonts w:ascii="Goethe FF Clan" w:eastAsia="Goethe FF Clan" w:hAnsi="Goethe FF Clan" w:cs="Goethe FF Clan"/>
      <w:color w:val="000000"/>
      <w:sz w:val="32"/>
    </w:rPr>
  </w:style>
  <w:style w:type="paragraph" w:styleId="Fuzeile">
    <w:name w:val="footer"/>
    <w:basedOn w:val="Standard"/>
    <w:link w:val="FuzeileZchn"/>
    <w:uiPriority w:val="99"/>
    <w:unhideWhenUsed/>
    <w:rsid w:val="00D97A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97A19"/>
    <w:rPr>
      <w:rFonts w:ascii="Goethe FF Clan" w:eastAsia="Goethe FF Clan" w:hAnsi="Goethe FF Clan" w:cs="Goethe FF Clan"/>
      <w:color w:val="000000"/>
      <w:sz w:val="32"/>
    </w:rPr>
  </w:style>
  <w:style w:type="paragraph" w:styleId="StandardWeb">
    <w:name w:val="Normal (Web)"/>
    <w:basedOn w:val="Standard"/>
    <w:uiPriority w:val="99"/>
    <w:semiHidden/>
    <w:unhideWhenUsed/>
    <w:rsid w:val="00F25FD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6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86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25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65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306611">
                      <w:marLeft w:val="225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344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009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0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8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77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227613">
                      <w:marLeft w:val="225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900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794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367C977BED774185A44EA67FEB105F" ma:contentTypeVersion="12" ma:contentTypeDescription="Ein neues Dokument erstellen." ma:contentTypeScope="" ma:versionID="545f53a1ad728ac48ab9df3baa1fd654">
  <xsd:schema xmlns:xsd="http://www.w3.org/2001/XMLSchema" xmlns:xs="http://www.w3.org/2001/XMLSchema" xmlns:p="http://schemas.microsoft.com/office/2006/metadata/properties" xmlns:ns2="3ce3be6f-7d35-4365-9a8e-d20413154513" xmlns:ns3="7c1f17e4-8eeb-4c07-b6d3-ca95a91d8475" targetNamespace="http://schemas.microsoft.com/office/2006/metadata/properties" ma:root="true" ma:fieldsID="f8be32c0b5d166a89ff9bc0eb947a721" ns2:_="" ns3:_="">
    <xsd:import namespace="3ce3be6f-7d35-4365-9a8e-d20413154513"/>
    <xsd:import namespace="7c1f17e4-8eeb-4c07-b6d3-ca95a91d84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3be6f-7d35-4365-9a8e-d204131545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a98d083d-d29e-4d2c-90d9-9b78849702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f17e4-8eeb-4c07-b6d3-ca95a91d847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4e46290-0aba-4e32-aa80-5626cb4cfc32}" ma:internalName="TaxCatchAll" ma:showField="CatchAllData" ma:web="7c1f17e4-8eeb-4c07-b6d3-ca95a91d84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ce3be6f-7d35-4365-9a8e-d20413154513">
      <Terms xmlns="http://schemas.microsoft.com/office/infopath/2007/PartnerControls"/>
    </lcf76f155ced4ddcb4097134ff3c332f>
    <TaxCatchAll xmlns="7c1f17e4-8eeb-4c07-b6d3-ca95a91d8475" xsi:nil="true"/>
  </documentManagement>
</p:properties>
</file>

<file path=customXml/itemProps1.xml><?xml version="1.0" encoding="utf-8"?>
<ds:datastoreItem xmlns:ds="http://schemas.openxmlformats.org/officeDocument/2006/customXml" ds:itemID="{93DD976A-4544-40D3-BD66-6F4EC0233F68}"/>
</file>

<file path=customXml/itemProps2.xml><?xml version="1.0" encoding="utf-8"?>
<ds:datastoreItem xmlns:ds="http://schemas.openxmlformats.org/officeDocument/2006/customXml" ds:itemID="{E70CAAA1-F101-46E5-B8B6-ACDED31851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2A837A-E268-4BDA-9861-9E000802D77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Goethe Institut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Deitmaring</dc:creator>
  <cp:keywords/>
  <cp:lastModifiedBy>Fischer, Maike</cp:lastModifiedBy>
  <cp:revision>9</cp:revision>
  <dcterms:created xsi:type="dcterms:W3CDTF">2023-04-26T14:10:00Z</dcterms:created>
  <dcterms:modified xsi:type="dcterms:W3CDTF">2023-04-26T14:17:00Z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0x0101004D367C977BED774185A44EA67FEB105F</vt:lpwstr>
  </property>
</Properties>
</file>